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FF" w:rsidRDefault="00EE6BFF" w:rsidP="00EE6BFF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E4E04C1" wp14:editId="421953C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EE6BFF" w:rsidRDefault="00EE6BFF" w:rsidP="00EE6BFF">
      <w:r>
        <w:t>Trg dr. Franje Tuđmana 10</w:t>
      </w:r>
    </w:p>
    <w:p w:rsidR="00EE6BFF" w:rsidRDefault="00EE6BFF" w:rsidP="00EE6BFF">
      <w:r>
        <w:t>44250 Petrinja</w:t>
      </w:r>
    </w:p>
    <w:p w:rsidR="00EE6BFF" w:rsidRDefault="00EE6BFF" w:rsidP="00EE6BFF">
      <w:r>
        <w:t>OIB: 15572865142</w:t>
      </w:r>
    </w:p>
    <w:p w:rsidR="00EE6BFF" w:rsidRDefault="00EE6BFF" w:rsidP="00EE6BFF"/>
    <w:p w:rsidR="00EE6BFF" w:rsidRDefault="00EE6BFF" w:rsidP="00EE6BFF"/>
    <w:p w:rsidR="00EE6BFF" w:rsidRDefault="00EE6BFF" w:rsidP="00EE6BFF"/>
    <w:p w:rsidR="0081271B" w:rsidRDefault="0081271B"/>
    <w:tbl>
      <w:tblPr>
        <w:tblW w:w="14190" w:type="dxa"/>
        <w:jc w:val="center"/>
        <w:tblInd w:w="93" w:type="dxa"/>
        <w:tblLook w:val="04A0" w:firstRow="1" w:lastRow="0" w:firstColumn="1" w:lastColumn="0" w:noHBand="0" w:noVBand="1"/>
      </w:tblPr>
      <w:tblGrid>
        <w:gridCol w:w="14190"/>
      </w:tblGrid>
      <w:tr w:rsidR="00EE6BFF" w:rsidRPr="00F770D9" w:rsidTr="00E47132">
        <w:trPr>
          <w:trHeight w:val="342"/>
          <w:jc w:val="center"/>
        </w:trPr>
        <w:tc>
          <w:tcPr>
            <w:tcW w:w="1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BFF" w:rsidRPr="00F770D9" w:rsidRDefault="00EE6BFF" w:rsidP="00EE6BFF">
            <w:pPr>
              <w:ind w:right="3296"/>
              <w:jc w:val="center"/>
              <w:rPr>
                <w:b/>
                <w:bCs/>
                <w:sz w:val="28"/>
                <w:szCs w:val="28"/>
              </w:rPr>
            </w:pPr>
            <w:r w:rsidRPr="00F770D9">
              <w:rPr>
                <w:b/>
                <w:bCs/>
                <w:sz w:val="28"/>
                <w:szCs w:val="28"/>
              </w:rPr>
              <w:t>PRILOG IV – TEHNIČKE SPECIFIKACIJE</w:t>
            </w:r>
          </w:p>
        </w:tc>
      </w:tr>
      <w:tr w:rsidR="00EE6BFF" w:rsidRPr="00F770D9" w:rsidTr="00E47132">
        <w:trPr>
          <w:trHeight w:val="342"/>
          <w:jc w:val="center"/>
        </w:trPr>
        <w:tc>
          <w:tcPr>
            <w:tcW w:w="1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BFF" w:rsidRPr="00F770D9" w:rsidRDefault="00EE6BFF" w:rsidP="00E471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E6BFF" w:rsidRPr="00F770D9" w:rsidRDefault="00EE6BFF" w:rsidP="00EE6BFF">
      <w:pPr>
        <w:spacing w:after="160" w:line="259" w:lineRule="auto"/>
        <w:ind w:right="963"/>
        <w:rPr>
          <w:rFonts w:eastAsia="Calibri"/>
        </w:rPr>
      </w:pPr>
    </w:p>
    <w:p w:rsidR="00EE6BFF" w:rsidRPr="00F770D9" w:rsidRDefault="00EE6BFF" w:rsidP="00EE6B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E6BFF" w:rsidRDefault="00EE6BFF" w:rsidP="00EE6BFF">
      <w:pPr>
        <w:tabs>
          <w:tab w:val="left" w:pos="567"/>
        </w:tabs>
        <w:spacing w:after="160"/>
        <w:rPr>
          <w:rFonts w:eastAsia="Calibri"/>
          <w:b/>
          <w:sz w:val="28"/>
          <w:szCs w:val="28"/>
        </w:rPr>
      </w:pPr>
      <w:r w:rsidRPr="00F770D9">
        <w:rPr>
          <w:rFonts w:eastAsia="Calibri"/>
          <w:b/>
          <w:sz w:val="28"/>
          <w:szCs w:val="28"/>
        </w:rPr>
        <w:t>Nabava potrepština za kućanstvo za krajnje korisnike u sklopu Projekta "</w:t>
      </w:r>
      <w:r>
        <w:rPr>
          <w:rFonts w:eastAsia="Calibri"/>
          <w:b/>
          <w:sz w:val="28"/>
          <w:szCs w:val="28"/>
        </w:rPr>
        <w:t>Zajedno u trećoj dobi</w:t>
      </w:r>
      <w:r w:rsidRPr="00F770D9">
        <w:rPr>
          <w:rFonts w:eastAsia="Calibri"/>
          <w:b/>
          <w:sz w:val="28"/>
          <w:szCs w:val="28"/>
        </w:rPr>
        <w:t xml:space="preserve">“ </w:t>
      </w:r>
    </w:p>
    <w:p w:rsidR="00EE6BFF" w:rsidRPr="00F770D9" w:rsidRDefault="00EE6BFF" w:rsidP="00EE6BFF">
      <w:pPr>
        <w:tabs>
          <w:tab w:val="left" w:pos="567"/>
        </w:tabs>
        <w:spacing w:after="160"/>
        <w:jc w:val="both"/>
        <w:rPr>
          <w:rFonts w:eastAsia="Calibri"/>
          <w:b/>
          <w:bCs/>
        </w:rPr>
      </w:pPr>
      <w:r w:rsidRPr="00F770D9">
        <w:rPr>
          <w:rFonts w:eastAsia="Calibri"/>
          <w:b/>
          <w:bCs/>
        </w:rPr>
        <w:t>NAPOMENA:</w:t>
      </w:r>
    </w:p>
    <w:p w:rsidR="00EE6BFF" w:rsidRPr="00F770D9" w:rsidRDefault="00EE6BFF" w:rsidP="00EE6BFF">
      <w:pPr>
        <w:tabs>
          <w:tab w:val="left" w:pos="567"/>
        </w:tabs>
        <w:spacing w:after="160" w:line="259" w:lineRule="auto"/>
        <w:jc w:val="both"/>
        <w:rPr>
          <w:rFonts w:eastAsia="Calibri"/>
          <w:bCs/>
          <w:i/>
        </w:rPr>
      </w:pPr>
      <w:r w:rsidRPr="00F770D9">
        <w:rPr>
          <w:rFonts w:eastAsia="Calibri"/>
          <w:bCs/>
        </w:rPr>
        <w:t>Ponuditelj obavezno popunjava</w:t>
      </w:r>
      <w:r w:rsidR="0072359F">
        <w:rPr>
          <w:rFonts w:eastAsia="Calibri"/>
          <w:bCs/>
        </w:rPr>
        <w:t xml:space="preserve"> stupac „Ponuđene specifikacije</w:t>
      </w:r>
      <w:r w:rsidRPr="00F770D9">
        <w:rPr>
          <w:rFonts w:eastAsia="Calibri"/>
          <w:bCs/>
        </w:rPr>
        <w:t xml:space="preserve">“ definirajući detaljno tehničke specifikacije ponuđene robe (napomena:  ponuditelj popunjava tehničke specifikacije upisujući točne karakteristike ponuđene robe, izbjegavajući pri tome popunjavanje stupca samo riječima kao što su npr. „zadovoljava“ , „DA“ ili „odgovara traženom“).  </w:t>
      </w:r>
    </w:p>
    <w:p w:rsidR="00EE6BFF" w:rsidRPr="00F770D9" w:rsidRDefault="00EE6BFF" w:rsidP="00EE6BFF">
      <w:pPr>
        <w:tabs>
          <w:tab w:val="left" w:pos="567"/>
        </w:tabs>
        <w:spacing w:after="160" w:line="259" w:lineRule="auto"/>
        <w:jc w:val="both"/>
        <w:rPr>
          <w:rFonts w:eastAsia="Calibri"/>
          <w:bCs/>
          <w:i/>
        </w:rPr>
      </w:pPr>
      <w:r w:rsidRPr="00F770D9">
        <w:rPr>
          <w:rFonts w:eastAsia="Calibri"/>
          <w:bCs/>
        </w:rPr>
        <w:t xml:space="preserve">Stupac „Bilješke, napomene“ ponuditelj može popuniti ukoliko smatra potrebnim. </w:t>
      </w:r>
      <w:r w:rsidRPr="00F770D9">
        <w:rPr>
          <w:rFonts w:eastAsia="Calibri"/>
          <w:b/>
          <w:bCs/>
        </w:rPr>
        <w:t>Stupac „Ocjena DA/NE“</w:t>
      </w:r>
      <w:r w:rsidRPr="00F770D9">
        <w:rPr>
          <w:rFonts w:eastAsia="Calibri"/>
          <w:bCs/>
        </w:rPr>
        <w:t xml:space="preserve"> ponuditelj ne popunjava s obzirom na to da je stupac predviđen za ocjene Naručitelja. </w:t>
      </w:r>
    </w:p>
    <w:p w:rsidR="00EE6BFF" w:rsidRPr="00F770D9" w:rsidRDefault="00EE6BFF" w:rsidP="00EE6BFF">
      <w:pPr>
        <w:tabs>
          <w:tab w:val="left" w:pos="567"/>
        </w:tabs>
        <w:spacing w:after="160" w:line="259" w:lineRule="auto"/>
        <w:jc w:val="both"/>
        <w:rPr>
          <w:rFonts w:eastAsia="Calibri"/>
          <w:b/>
          <w:bCs/>
        </w:rPr>
      </w:pPr>
      <w:r w:rsidRPr="00F770D9">
        <w:rPr>
          <w:rFonts w:eastAsia="Calibri"/>
          <w:b/>
          <w:bCs/>
        </w:rPr>
        <w:t>Zahtjevi definirani Tehničkim specifikacijama predstavljaju M</w:t>
      </w:r>
      <w:r w:rsidR="0072359F">
        <w:rPr>
          <w:rFonts w:eastAsia="Calibri"/>
          <w:b/>
          <w:bCs/>
        </w:rPr>
        <w:t>INIMALNE tehničke karakteristike</w:t>
      </w:r>
      <w:bookmarkStart w:id="0" w:name="_GoBack"/>
      <w:bookmarkEnd w:id="0"/>
      <w:r w:rsidRPr="00F770D9">
        <w:rPr>
          <w:rFonts w:eastAsia="Calibri"/>
          <w:b/>
          <w:bCs/>
        </w:rPr>
        <w:t xml:space="preserve"> koje ponuđena roba mora zadovoljavati te se iste ne smiju mijenjati od strane ponuditelja. </w:t>
      </w:r>
    </w:p>
    <w:tbl>
      <w:tblPr>
        <w:tblW w:w="47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4617"/>
        <w:gridCol w:w="3520"/>
        <w:gridCol w:w="2792"/>
        <w:gridCol w:w="1458"/>
      </w:tblGrid>
      <w:tr w:rsidR="00EE6BFF" w:rsidRPr="00F770D9" w:rsidTr="00E47132">
        <w:trPr>
          <w:trHeight w:val="1275"/>
        </w:trPr>
        <w:tc>
          <w:tcPr>
            <w:tcW w:w="404" w:type="pct"/>
            <w:shd w:val="clear" w:color="auto" w:fill="D9D9D9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770D9">
              <w:rPr>
                <w:b/>
                <w:bCs/>
              </w:rPr>
              <w:lastRenderedPageBreak/>
              <w:t xml:space="preserve">Stavka </w:t>
            </w:r>
          </w:p>
        </w:tc>
        <w:tc>
          <w:tcPr>
            <w:tcW w:w="1713" w:type="pct"/>
            <w:shd w:val="clear" w:color="auto" w:fill="D9D9D9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770D9">
              <w:rPr>
                <w:b/>
                <w:bCs/>
              </w:rPr>
              <w:t xml:space="preserve">Tražena vrsta i specifikacije </w:t>
            </w:r>
          </w:p>
        </w:tc>
        <w:tc>
          <w:tcPr>
            <w:tcW w:w="1306" w:type="pct"/>
            <w:shd w:val="clear" w:color="auto" w:fill="D9D9D9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770D9">
              <w:rPr>
                <w:b/>
                <w:bCs/>
              </w:rPr>
              <w:t>Ponuđene specifikacije (proizvođač i tip)</w:t>
            </w:r>
          </w:p>
        </w:tc>
        <w:tc>
          <w:tcPr>
            <w:tcW w:w="1036" w:type="pct"/>
            <w:shd w:val="clear" w:color="auto" w:fill="D9D9D9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770D9">
              <w:rPr>
                <w:b/>
                <w:bCs/>
              </w:rPr>
              <w:t>Bilješke, napomene</w:t>
            </w:r>
          </w:p>
        </w:tc>
        <w:tc>
          <w:tcPr>
            <w:tcW w:w="541" w:type="pct"/>
            <w:shd w:val="clear" w:color="auto" w:fill="D9D9D9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770D9">
              <w:rPr>
                <w:b/>
                <w:bCs/>
              </w:rPr>
              <w:t>Ocjena</w:t>
            </w:r>
          </w:p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770D9">
              <w:rPr>
                <w:b/>
                <w:bCs/>
              </w:rPr>
              <w:t xml:space="preserve">(DA/NE) </w:t>
            </w:r>
          </w:p>
        </w:tc>
      </w:tr>
      <w:tr w:rsidR="00EE6BFF" w:rsidRPr="00F770D9" w:rsidTr="00E47132">
        <w:trPr>
          <w:trHeight w:val="690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1.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 xml:space="preserve">Metla- sirak, 5x </w:t>
            </w:r>
            <w:r w:rsidR="0021650D">
              <w:rPr>
                <w:rFonts w:eastAsia="Calibri"/>
              </w:rPr>
              <w:t>pro</w:t>
            </w:r>
            <w:r>
              <w:rPr>
                <w:rFonts w:eastAsia="Calibri"/>
              </w:rPr>
              <w:t>šiv</w:t>
            </w:r>
            <w:r w:rsidR="0021650D">
              <w:rPr>
                <w:rFonts w:eastAsia="Calibri"/>
              </w:rPr>
              <w:t>ena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</w:rPr>
            </w:pPr>
          </w:p>
        </w:tc>
      </w:tr>
      <w:tr w:rsidR="00EE6BFF" w:rsidRPr="00F770D9" w:rsidTr="00E47132">
        <w:trPr>
          <w:trHeight w:val="105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2.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Set za čišćenje poda –brisač</w:t>
            </w:r>
            <w:r w:rsidR="0021650D">
              <w:rPr>
                <w:rFonts w:eastAsia="Calibri"/>
              </w:rPr>
              <w:t xml:space="preserve"> s drškom</w:t>
            </w:r>
            <w:r w:rsidRPr="00F770D9">
              <w:rPr>
                <w:rFonts w:eastAsia="Calibri"/>
              </w:rPr>
              <w:t xml:space="preserve"> i kanta</w:t>
            </w:r>
            <w:r w:rsidR="0021650D">
              <w:rPr>
                <w:rFonts w:eastAsia="Calibri"/>
              </w:rPr>
              <w:t xml:space="preserve"> s cjedilom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</w:rPr>
            </w:pPr>
          </w:p>
        </w:tc>
      </w:tr>
      <w:tr w:rsidR="00EE6BFF" w:rsidRPr="00F770D9" w:rsidTr="00E47132">
        <w:trPr>
          <w:trHeight w:val="104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3.</w:t>
            </w:r>
          </w:p>
        </w:tc>
        <w:tc>
          <w:tcPr>
            <w:tcW w:w="1713" w:type="pct"/>
            <w:vAlign w:val="center"/>
          </w:tcPr>
          <w:p w:rsidR="00EE6BFF" w:rsidRPr="00F770D9" w:rsidRDefault="0021650D" w:rsidP="00E47132">
            <w:pPr>
              <w:spacing w:before="240" w:after="160" w:line="259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Latex</w:t>
            </w:r>
            <w:proofErr w:type="spellEnd"/>
            <w:r>
              <w:rPr>
                <w:rFonts w:eastAsia="Calibri"/>
              </w:rPr>
              <w:t xml:space="preserve"> rukavice za jednokratnu uporabu</w:t>
            </w:r>
            <w:r w:rsidR="00EE6BFF" w:rsidRPr="00F770D9">
              <w:rPr>
                <w:rFonts w:eastAsia="Calibri"/>
              </w:rPr>
              <w:t>, kutija</w:t>
            </w:r>
            <w:r w:rsidR="00EE6BFF">
              <w:rPr>
                <w:rFonts w:eastAsia="Calibri"/>
              </w:rPr>
              <w:t xml:space="preserve"> </w:t>
            </w:r>
            <w:r w:rsidR="00EE6BFF" w:rsidRPr="00F770D9">
              <w:rPr>
                <w:rFonts w:eastAsia="Calibri"/>
              </w:rPr>
              <w:t>100 kom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104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4.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Sredstvo za čišćenje podova- univerzalno,  1 litra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104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spacing w:before="240" w:after="160" w:line="259" w:lineRule="auto"/>
              <w:rPr>
                <w:rFonts w:eastAsia="Calibri"/>
              </w:rPr>
            </w:pPr>
            <w:r w:rsidRPr="00F770D9">
              <w:rPr>
                <w:rFonts w:eastAsia="Calibri"/>
              </w:rPr>
              <w:t>5.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 xml:space="preserve">Sredstvo za pranje prozora i staklenih površina- </w:t>
            </w:r>
            <w:r w:rsidR="0021650D">
              <w:rPr>
                <w:rFonts w:eastAsia="Calibri"/>
              </w:rPr>
              <w:t>750 ml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875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6.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 xml:space="preserve">Tekuće univerzalno sredstvo za čišćenje sanitarija – </w:t>
            </w:r>
            <w:r w:rsidR="0021650D">
              <w:rPr>
                <w:rFonts w:eastAsia="Calibri"/>
              </w:rPr>
              <w:t>750 ml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875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6A1B44">
              <w:rPr>
                <w:rFonts w:eastAsia="Calibri"/>
              </w:rPr>
              <w:t>Tekuće sredstvo za ručno pranje posuđa – 1 litra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875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F770D9">
              <w:rPr>
                <w:rFonts w:eastAsia="Calibri"/>
              </w:rPr>
              <w:t>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Deterdžent za pranje rublja –</w:t>
            </w:r>
            <w:r w:rsidR="0021650D">
              <w:rPr>
                <w:rFonts w:eastAsia="Calibri"/>
              </w:rPr>
              <w:t xml:space="preserve"> pakiranje</w:t>
            </w:r>
            <w:r>
              <w:rPr>
                <w:rFonts w:eastAsia="Calibri"/>
              </w:rPr>
              <w:t xml:space="preserve"> 3 kg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567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</w:t>
            </w:r>
            <w:r w:rsidRPr="00F770D9">
              <w:rPr>
                <w:rFonts w:eastAsia="Calibri"/>
              </w:rPr>
              <w:t>.</w:t>
            </w:r>
          </w:p>
        </w:tc>
        <w:tc>
          <w:tcPr>
            <w:tcW w:w="1713" w:type="pct"/>
            <w:vAlign w:val="center"/>
          </w:tcPr>
          <w:p w:rsidR="00EE6BFF" w:rsidRPr="00F770D9" w:rsidRDefault="0021650D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Omekšivač za rublje –</w:t>
            </w:r>
            <w:r w:rsidR="00EE6BFF">
              <w:rPr>
                <w:rFonts w:eastAsia="Calibri"/>
              </w:rPr>
              <w:t xml:space="preserve"> 1 litra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19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F770D9">
              <w:rPr>
                <w:rFonts w:eastAsia="Calibri"/>
              </w:rPr>
              <w:t>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 xml:space="preserve">Šampon za kosu– univerzalni, </w:t>
            </w:r>
            <w:r>
              <w:rPr>
                <w:rFonts w:eastAsia="Calibri"/>
              </w:rPr>
              <w:t>1 litra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83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  <w:r w:rsidRPr="00F770D9">
              <w:rPr>
                <w:rFonts w:eastAsia="Calibri"/>
              </w:rPr>
              <w:t>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Gel za tuširanje</w:t>
            </w:r>
            <w:r w:rsidRPr="00F770D9">
              <w:rPr>
                <w:rFonts w:eastAsia="Calibri"/>
              </w:rPr>
              <w:t xml:space="preserve"> – univerzalni, </w:t>
            </w:r>
            <w:r>
              <w:rPr>
                <w:rFonts w:eastAsia="Calibri"/>
              </w:rPr>
              <w:t>2</w:t>
            </w:r>
            <w:r w:rsidRPr="00F770D9">
              <w:rPr>
                <w:rFonts w:eastAsia="Calibri"/>
              </w:rPr>
              <w:t>00 ml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390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F770D9">
              <w:rPr>
                <w:rFonts w:eastAsia="Calibri"/>
              </w:rPr>
              <w:t xml:space="preserve">. 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 xml:space="preserve">Spužvica za pranje posuđa s abrazivnim slojem – </w:t>
            </w:r>
            <w:r w:rsidR="0021650D">
              <w:rPr>
                <w:rFonts w:eastAsia="Calibri"/>
              </w:rPr>
              <w:t>pakiranje</w:t>
            </w:r>
            <w:r>
              <w:rPr>
                <w:rFonts w:eastAsia="Calibri"/>
              </w:rPr>
              <w:t xml:space="preserve"> 3 komada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68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F770D9">
              <w:rPr>
                <w:rFonts w:eastAsia="Calibri"/>
              </w:rPr>
              <w:t xml:space="preserve">. 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 xml:space="preserve">Žica za suđe – </w:t>
            </w:r>
            <w:proofErr w:type="spellStart"/>
            <w:r w:rsidRPr="00F770D9">
              <w:rPr>
                <w:rFonts w:eastAsia="Calibri"/>
              </w:rPr>
              <w:t>inox</w:t>
            </w:r>
            <w:proofErr w:type="spellEnd"/>
            <w:r w:rsidRPr="00F770D9">
              <w:rPr>
                <w:rFonts w:eastAsia="Calibri"/>
              </w:rPr>
              <w:t>, univerzalna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665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Sapun za ruke – tekući, 500 ml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702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1713" w:type="pct"/>
            <w:vAlign w:val="center"/>
          </w:tcPr>
          <w:p w:rsidR="00EE6BFF" w:rsidRDefault="0021650D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Krema - univerzalna –</w:t>
            </w:r>
            <w:r w:rsidR="00EE6BFF">
              <w:rPr>
                <w:rFonts w:eastAsia="Calibri"/>
              </w:rPr>
              <w:t xml:space="preserve"> 150 ml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376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6</w:t>
            </w:r>
            <w:r w:rsidRPr="00F770D9">
              <w:rPr>
                <w:rFonts w:eastAsia="Calibri"/>
              </w:rPr>
              <w:t>.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Spužvaste krpe za pranje</w:t>
            </w:r>
            <w:r w:rsidR="00FB1143">
              <w:rPr>
                <w:rFonts w:eastAsia="Calibri"/>
              </w:rPr>
              <w:t>,</w:t>
            </w:r>
            <w:r w:rsidRPr="00F770D9">
              <w:rPr>
                <w:rFonts w:eastAsia="Calibri"/>
              </w:rPr>
              <w:t xml:space="preserve"> </w:t>
            </w:r>
            <w:r w:rsidR="0021650D">
              <w:rPr>
                <w:rFonts w:eastAsia="Calibri"/>
              </w:rPr>
              <w:t>pakiranje -</w:t>
            </w:r>
            <w:r>
              <w:rPr>
                <w:rFonts w:eastAsia="Calibri"/>
              </w:rPr>
              <w:t xml:space="preserve"> 3 kom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53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7</w:t>
            </w:r>
            <w:r w:rsidRPr="00F770D9">
              <w:rPr>
                <w:rFonts w:eastAsia="Calibri"/>
              </w:rPr>
              <w:t xml:space="preserve">. </w:t>
            </w:r>
          </w:p>
        </w:tc>
        <w:tc>
          <w:tcPr>
            <w:tcW w:w="1713" w:type="pct"/>
            <w:vAlign w:val="center"/>
          </w:tcPr>
          <w:p w:rsidR="00EE6BFF" w:rsidRPr="00F770D9" w:rsidRDefault="0021650D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Pasta za zube -</w:t>
            </w:r>
            <w:r w:rsidR="00EE6BFF">
              <w:rPr>
                <w:rFonts w:eastAsia="Calibri"/>
              </w:rPr>
              <w:t xml:space="preserve"> </w:t>
            </w:r>
            <w:r w:rsidR="004B334F">
              <w:rPr>
                <w:rFonts w:eastAsia="Calibri"/>
              </w:rPr>
              <w:t>125</w:t>
            </w:r>
            <w:r w:rsidR="00EE6BFF">
              <w:rPr>
                <w:rFonts w:eastAsia="Calibri"/>
              </w:rPr>
              <w:t xml:space="preserve"> ml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39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 w:rsidRPr="00F770D9">
              <w:rPr>
                <w:rFonts w:eastAsia="Calibri"/>
              </w:rPr>
              <w:t>1</w:t>
            </w:r>
            <w:r>
              <w:rPr>
                <w:rFonts w:eastAsia="Calibri"/>
              </w:rPr>
              <w:t>8</w:t>
            </w:r>
            <w:r w:rsidRPr="00F770D9">
              <w:rPr>
                <w:rFonts w:eastAsia="Calibri"/>
              </w:rPr>
              <w:t xml:space="preserve">. 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Toaletni papir – pakiranje 10 kom</w:t>
            </w:r>
            <w:r w:rsidR="0021650D">
              <w:rPr>
                <w:rFonts w:eastAsia="Calibri"/>
              </w:rPr>
              <w:t>, troslojni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90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Pr="00F770D9">
              <w:rPr>
                <w:rFonts w:eastAsia="Calibri"/>
              </w:rPr>
              <w:t xml:space="preserve">. </w:t>
            </w:r>
          </w:p>
        </w:tc>
        <w:tc>
          <w:tcPr>
            <w:tcW w:w="1713" w:type="pct"/>
            <w:vAlign w:val="center"/>
          </w:tcPr>
          <w:p w:rsidR="00EE6BFF" w:rsidRPr="00F770D9" w:rsidRDefault="00EE6BFF" w:rsidP="0021650D">
            <w:pPr>
              <w:rPr>
                <w:rFonts w:eastAsia="Calibri"/>
              </w:rPr>
            </w:pPr>
            <w:r>
              <w:rPr>
                <w:rFonts w:eastAsia="Calibri"/>
              </w:rPr>
              <w:t>Vlažne maramice</w:t>
            </w:r>
            <w:r w:rsidR="0021650D">
              <w:rPr>
                <w:rFonts w:eastAsia="Calibri"/>
              </w:rPr>
              <w:t>-higijenske</w:t>
            </w:r>
            <w:r>
              <w:rPr>
                <w:rFonts w:eastAsia="Calibri"/>
              </w:rPr>
              <w:t xml:space="preserve"> – pakiranje </w:t>
            </w:r>
            <w:r w:rsidR="0021650D">
              <w:rPr>
                <w:rFonts w:eastAsia="Calibri"/>
              </w:rPr>
              <w:t>minimalno 50 kom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90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1713" w:type="pct"/>
            <w:vAlign w:val="center"/>
          </w:tcPr>
          <w:p w:rsidR="00EE6BFF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Papirnati ručnici/ubrusi– pakiranje od 2 kom</w:t>
            </w:r>
            <w:r w:rsidR="0021650D">
              <w:rPr>
                <w:rFonts w:eastAsia="Calibri"/>
              </w:rPr>
              <w:t>, dvoslojni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  <w:tr w:rsidR="00EE6BFF" w:rsidRPr="00F770D9" w:rsidTr="00E47132">
        <w:trPr>
          <w:trHeight w:val="490"/>
        </w:trPr>
        <w:tc>
          <w:tcPr>
            <w:tcW w:w="404" w:type="pct"/>
            <w:vAlign w:val="center"/>
          </w:tcPr>
          <w:p w:rsidR="00EE6BFF" w:rsidRPr="00F770D9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1713" w:type="pct"/>
            <w:vAlign w:val="center"/>
          </w:tcPr>
          <w:p w:rsidR="00EE6BFF" w:rsidRDefault="00EE6BFF" w:rsidP="00E4713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Osvježivač za </w:t>
            </w:r>
            <w:proofErr w:type="spellStart"/>
            <w:r>
              <w:rPr>
                <w:rFonts w:eastAsia="Calibri"/>
              </w:rPr>
              <w:t>wc</w:t>
            </w:r>
            <w:proofErr w:type="spellEnd"/>
            <w:r>
              <w:rPr>
                <w:rFonts w:eastAsia="Calibri"/>
              </w:rPr>
              <w:t xml:space="preserve"> školjku - komad</w:t>
            </w:r>
          </w:p>
        </w:tc>
        <w:tc>
          <w:tcPr>
            <w:tcW w:w="130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1036" w:type="pct"/>
            <w:vAlign w:val="center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  <w:tc>
          <w:tcPr>
            <w:tcW w:w="541" w:type="pct"/>
          </w:tcPr>
          <w:p w:rsidR="00EE6BFF" w:rsidRPr="00F770D9" w:rsidRDefault="00EE6BFF" w:rsidP="00E47132">
            <w:pPr>
              <w:widowControl w:val="0"/>
              <w:autoSpaceDE w:val="0"/>
              <w:autoSpaceDN w:val="0"/>
              <w:adjustRightInd w:val="0"/>
              <w:spacing w:before="240"/>
              <w:rPr>
                <w:bCs/>
                <w:i/>
              </w:rPr>
            </w:pPr>
          </w:p>
        </w:tc>
      </w:tr>
    </w:tbl>
    <w:p w:rsidR="00EE6BFF" w:rsidRPr="00F271A9" w:rsidRDefault="00EE6BFF" w:rsidP="00EE6BFF">
      <w:pPr>
        <w:rPr>
          <w:vanish/>
        </w:rPr>
      </w:pPr>
    </w:p>
    <w:tbl>
      <w:tblPr>
        <w:tblpPr w:leftFromText="180" w:rightFromText="180" w:vertAnchor="text" w:horzAnchor="margin" w:tblpY="217"/>
        <w:tblW w:w="0" w:type="auto"/>
        <w:tblInd w:w="108" w:type="dxa"/>
        <w:tblLook w:val="04A0" w:firstRow="1" w:lastRow="0" w:firstColumn="1" w:lastColumn="0" w:noHBand="0" w:noVBand="1"/>
      </w:tblPr>
      <w:tblGrid>
        <w:gridCol w:w="3652"/>
        <w:gridCol w:w="3827"/>
      </w:tblGrid>
      <w:tr w:rsidR="00EE6BFF" w:rsidRPr="00A6274D" w:rsidTr="00E47132">
        <w:tc>
          <w:tcPr>
            <w:tcW w:w="3652" w:type="dxa"/>
          </w:tcPr>
          <w:p w:rsidR="00EE6BFF" w:rsidRDefault="00EE6BFF" w:rsidP="00E47132">
            <w:pPr>
              <w:rPr>
                <w:b/>
                <w:bCs/>
              </w:rPr>
            </w:pPr>
          </w:p>
          <w:p w:rsidR="00EE6BFF" w:rsidRPr="00A6274D" w:rsidRDefault="00EE6BFF" w:rsidP="00E47132">
            <w:pPr>
              <w:rPr>
                <w:b/>
                <w:bCs/>
              </w:rPr>
            </w:pPr>
          </w:p>
          <w:p w:rsidR="00EE6BFF" w:rsidRPr="00A6274D" w:rsidRDefault="00EE6BFF" w:rsidP="00E47132">
            <w:pPr>
              <w:rPr>
                <w:b/>
                <w:bCs/>
              </w:rPr>
            </w:pPr>
          </w:p>
          <w:p w:rsidR="00EE6BFF" w:rsidRPr="00A6274D" w:rsidRDefault="00EE6BFF" w:rsidP="00E47132">
            <w:pPr>
              <w:rPr>
                <w:b/>
                <w:bCs/>
              </w:rPr>
            </w:pPr>
            <w:r w:rsidRPr="00A6274D">
              <w:rPr>
                <w:b/>
                <w:bCs/>
              </w:rPr>
              <w:t>Mjesto i datum: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E6BFF" w:rsidRPr="00A6274D" w:rsidRDefault="00EE6BFF" w:rsidP="00E47132">
            <w:pPr>
              <w:rPr>
                <w:b/>
                <w:bCs/>
              </w:rPr>
            </w:pPr>
          </w:p>
        </w:tc>
      </w:tr>
    </w:tbl>
    <w:p w:rsidR="00EE6BFF" w:rsidRPr="00A6274D" w:rsidRDefault="00EE6BFF" w:rsidP="00EE6BFF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887"/>
        <w:gridCol w:w="5613"/>
      </w:tblGrid>
      <w:tr w:rsidR="00EE6BFF" w:rsidRPr="00A6274D" w:rsidTr="00E47132">
        <w:trPr>
          <w:trHeight w:val="439"/>
          <w:jc w:val="right"/>
        </w:trPr>
        <w:tc>
          <w:tcPr>
            <w:tcW w:w="1282" w:type="dxa"/>
          </w:tcPr>
          <w:p w:rsidR="00EE6BFF" w:rsidRPr="00A6274D" w:rsidRDefault="00EE6BFF" w:rsidP="00E47132">
            <w:pPr>
              <w:rPr>
                <w:b/>
                <w:bCs/>
              </w:rPr>
            </w:pPr>
          </w:p>
        </w:tc>
        <w:tc>
          <w:tcPr>
            <w:tcW w:w="8066" w:type="dxa"/>
          </w:tcPr>
          <w:p w:rsidR="00EE6BFF" w:rsidRPr="00A6274D" w:rsidRDefault="00EE6BFF" w:rsidP="00E47132">
            <w:pPr>
              <w:rPr>
                <w:b/>
                <w:bCs/>
                <w:i/>
              </w:rPr>
            </w:pPr>
            <w:r w:rsidRPr="00A6274D">
              <w:rPr>
                <w:b/>
                <w:bCs/>
              </w:rPr>
              <w:t xml:space="preserve">ZA PONUDITELJA </w:t>
            </w:r>
            <w:r w:rsidRPr="00A6274D">
              <w:rPr>
                <w:b/>
                <w:bCs/>
                <w:i/>
              </w:rPr>
              <w:t>:</w:t>
            </w:r>
          </w:p>
          <w:p w:rsidR="00EE6BFF" w:rsidRPr="00A6274D" w:rsidRDefault="00EE6BFF" w:rsidP="00E47132">
            <w:pPr>
              <w:rPr>
                <w:b/>
                <w:bCs/>
              </w:rPr>
            </w:pPr>
          </w:p>
        </w:tc>
      </w:tr>
      <w:tr w:rsidR="00EE6BFF" w:rsidRPr="00A6274D" w:rsidTr="00E47132">
        <w:trPr>
          <w:trHeight w:val="396"/>
          <w:jc w:val="right"/>
        </w:trPr>
        <w:tc>
          <w:tcPr>
            <w:tcW w:w="1282" w:type="dxa"/>
          </w:tcPr>
          <w:p w:rsidR="00EE6BFF" w:rsidRPr="00A6274D" w:rsidRDefault="00EE6BFF" w:rsidP="00E47132">
            <w:pPr>
              <w:rPr>
                <w:b/>
                <w:bCs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</w:tcPr>
          <w:p w:rsidR="00EE6BFF" w:rsidRPr="00A6274D" w:rsidRDefault="00EE6BFF" w:rsidP="00E47132">
            <w:pPr>
              <w:rPr>
                <w:b/>
                <w:bCs/>
              </w:rPr>
            </w:pPr>
          </w:p>
        </w:tc>
      </w:tr>
      <w:tr w:rsidR="00EE6BFF" w:rsidRPr="00A6274D" w:rsidTr="00E47132">
        <w:trPr>
          <w:trHeight w:val="424"/>
          <w:jc w:val="right"/>
        </w:trPr>
        <w:tc>
          <w:tcPr>
            <w:tcW w:w="1282" w:type="dxa"/>
          </w:tcPr>
          <w:p w:rsidR="00EE6BFF" w:rsidRPr="00A6274D" w:rsidRDefault="00EE6BFF" w:rsidP="00E47132">
            <w:pPr>
              <w:rPr>
                <w:b/>
                <w:bCs/>
              </w:rPr>
            </w:pPr>
          </w:p>
        </w:tc>
        <w:tc>
          <w:tcPr>
            <w:tcW w:w="8066" w:type="dxa"/>
            <w:tcBorders>
              <w:top w:val="single" w:sz="4" w:space="0" w:color="auto"/>
            </w:tcBorders>
          </w:tcPr>
          <w:p w:rsidR="00EE6BFF" w:rsidRPr="00A6274D" w:rsidRDefault="00EE6BFF" w:rsidP="00E47132">
            <w:pPr>
              <w:rPr>
                <w:b/>
                <w:bCs/>
              </w:rPr>
            </w:pPr>
            <w:r w:rsidRPr="00A6274D">
              <w:rPr>
                <w:b/>
                <w:bCs/>
              </w:rPr>
              <w:t xml:space="preserve">(ime, prezime, potpis osobe ovlaštene za zastupanje i pečat ponuditelja) </w:t>
            </w:r>
          </w:p>
        </w:tc>
      </w:tr>
    </w:tbl>
    <w:p w:rsidR="00EE6BFF" w:rsidRDefault="00EE6BFF"/>
    <w:sectPr w:rsidR="00EE6BFF" w:rsidSect="00EE6BFF"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70" w:rsidRDefault="00254A70" w:rsidP="00EE6BFF">
      <w:r>
        <w:separator/>
      </w:r>
    </w:p>
  </w:endnote>
  <w:endnote w:type="continuationSeparator" w:id="0">
    <w:p w:rsidR="00254A70" w:rsidRDefault="00254A70" w:rsidP="00EE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FF" w:rsidRDefault="00EE6BFF" w:rsidP="00EE6BFF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3200235" cy="1044000"/>
          <wp:effectExtent l="0" t="0" r="63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235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70" w:rsidRDefault="00254A70" w:rsidP="00EE6BFF">
      <w:r>
        <w:separator/>
      </w:r>
    </w:p>
  </w:footnote>
  <w:footnote w:type="continuationSeparator" w:id="0">
    <w:p w:rsidR="00254A70" w:rsidRDefault="00254A70" w:rsidP="00EE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FF"/>
    <w:rsid w:val="00131F86"/>
    <w:rsid w:val="0021650D"/>
    <w:rsid w:val="00254A70"/>
    <w:rsid w:val="002C22AF"/>
    <w:rsid w:val="004B334F"/>
    <w:rsid w:val="0072359F"/>
    <w:rsid w:val="0081271B"/>
    <w:rsid w:val="009D35C3"/>
    <w:rsid w:val="00B3317D"/>
    <w:rsid w:val="00B85415"/>
    <w:rsid w:val="00EE6BFF"/>
    <w:rsid w:val="00F65058"/>
    <w:rsid w:val="00F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6B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6BFF"/>
  </w:style>
  <w:style w:type="paragraph" w:styleId="Podnoje">
    <w:name w:val="footer"/>
    <w:basedOn w:val="Normal"/>
    <w:link w:val="PodnojeChar"/>
    <w:uiPriority w:val="99"/>
    <w:unhideWhenUsed/>
    <w:rsid w:val="00EE6B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6BFF"/>
  </w:style>
  <w:style w:type="paragraph" w:styleId="Tekstbalonia">
    <w:name w:val="Balloon Text"/>
    <w:basedOn w:val="Normal"/>
    <w:link w:val="TekstbaloniaChar"/>
    <w:uiPriority w:val="99"/>
    <w:semiHidden/>
    <w:unhideWhenUsed/>
    <w:rsid w:val="00EE6B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6B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6BFF"/>
  </w:style>
  <w:style w:type="paragraph" w:styleId="Podnoje">
    <w:name w:val="footer"/>
    <w:basedOn w:val="Normal"/>
    <w:link w:val="PodnojeChar"/>
    <w:uiPriority w:val="99"/>
    <w:unhideWhenUsed/>
    <w:rsid w:val="00EE6B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6BFF"/>
  </w:style>
  <w:style w:type="paragraph" w:styleId="Tekstbalonia">
    <w:name w:val="Balloon Text"/>
    <w:basedOn w:val="Normal"/>
    <w:link w:val="TekstbaloniaChar"/>
    <w:uiPriority w:val="99"/>
    <w:semiHidden/>
    <w:unhideWhenUsed/>
    <w:rsid w:val="00EE6B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5</cp:revision>
  <dcterms:created xsi:type="dcterms:W3CDTF">2018-03-19T09:35:00Z</dcterms:created>
  <dcterms:modified xsi:type="dcterms:W3CDTF">2018-04-12T07:30:00Z</dcterms:modified>
</cp:coreProperties>
</file>